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0ED" w:rsidRPr="00AF10ED" w:rsidRDefault="00AF10ED" w:rsidP="006F002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10ED">
        <w:rPr>
          <w:rFonts w:ascii="Times New Roman" w:hAnsi="Times New Roman" w:cs="Times New Roman"/>
          <w:sz w:val="24"/>
          <w:szCs w:val="24"/>
          <w:lang w:val="en-US"/>
        </w:rPr>
        <w:t xml:space="preserve">Roles </w:t>
      </w:r>
    </w:p>
    <w:p w:rsidR="009F07DD" w:rsidRPr="00AF10ED" w:rsidRDefault="00AF10ED" w:rsidP="006F002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10ED">
        <w:rPr>
          <w:rFonts w:ascii="Times New Roman" w:hAnsi="Times New Roman" w:cs="Times New Roman"/>
          <w:sz w:val="24"/>
          <w:szCs w:val="24"/>
          <w:lang w:val="en-US"/>
        </w:rPr>
        <w:t>Roles are specific positions or responsibilities expected of an individual. Currently am a husband and a father of three. I am the sole provider of my family, and I drive the kids to school every morning. During the holidays, I assume the teacher's role and teach them basic skills. At work, I am the manager of the bank. I supervise junior staff and ensure workers work following the stipulated rules. I take care of my sick mother's hospital bills and pay for my young brother's tuition fee. Other p</w:t>
      </w:r>
      <w:bookmarkStart w:id="0" w:name="_GoBack"/>
      <w:bookmarkEnd w:id="0"/>
      <w:r w:rsidRPr="00AF10ED">
        <w:rPr>
          <w:rFonts w:ascii="Times New Roman" w:hAnsi="Times New Roman" w:cs="Times New Roman"/>
          <w:sz w:val="24"/>
          <w:szCs w:val="24"/>
          <w:lang w:val="en-US"/>
        </w:rPr>
        <w:t>hysical activities am a coach at a local football club and advisor at the board of governors in St. Georgia's school. Those are eleven roles I perform. The roles have changed in the last year due to increased family size and work obligation demanding more time. The majority of my responsibilities are a blend, and ten years from now, I anticipate the majority of the roles to change due to changes in technology, pandemic, and reduction in responsibilities such as the introduction of virtual training and meetings reducing physical participation.</w:t>
      </w:r>
    </w:p>
    <w:sectPr w:rsidR="009F07DD" w:rsidRPr="00AF10E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7DD"/>
    <w:rsid w:val="00523C92"/>
    <w:rsid w:val="006F0028"/>
    <w:rsid w:val="00972427"/>
    <w:rsid w:val="009F07DD"/>
    <w:rsid w:val="00AF10ED"/>
    <w:rsid w:val="00C73CF6"/>
    <w:rsid w:val="00CF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3C25FC-2176-4414-94BF-0D8C4DF9D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2020-11-04T22:15:00Z</dcterms:created>
  <dcterms:modified xsi:type="dcterms:W3CDTF">2020-11-04T22:15:00Z</dcterms:modified>
</cp:coreProperties>
</file>